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62BD5" w14:textId="032A393C" w:rsidR="00DC6B47" w:rsidRDefault="00DC6B47" w:rsidP="007E3B9A">
      <w:pPr>
        <w:tabs>
          <w:tab w:val="left" w:pos="2268"/>
        </w:tabs>
        <w:rPr>
          <w:b/>
        </w:rPr>
      </w:pPr>
      <w:r>
        <w:rPr>
          <w:b/>
          <w:color w:val="000000" w:themeColor="text1"/>
        </w:rPr>
        <w:t xml:space="preserve">Inskickat: </w:t>
      </w:r>
      <w:r w:rsidR="00305278">
        <w:rPr>
          <w:color w:val="000000" w:themeColor="text1"/>
        </w:rPr>
        <w:t>2021-05-07</w:t>
      </w:r>
    </w:p>
    <w:p w14:paraId="3AB09116" w14:textId="7C972F88" w:rsidR="00305278" w:rsidRPr="00305278" w:rsidRDefault="00DC6B47" w:rsidP="00DC6B47">
      <w:pPr>
        <w:rPr>
          <w:color w:val="000000" w:themeColor="text1"/>
        </w:rPr>
      </w:pPr>
      <w:r w:rsidRPr="00DC6B47">
        <w:rPr>
          <w:b/>
        </w:rPr>
        <w:t>Ansvarig tjänsteman:</w:t>
      </w:r>
      <w:r w:rsidRPr="00DC6B47">
        <w:t xml:space="preserve"> </w:t>
      </w:r>
      <w:r w:rsidR="00305278">
        <w:rPr>
          <w:color w:val="000000" w:themeColor="text1"/>
        </w:rPr>
        <w:t>Filip Ekander</w:t>
      </w:r>
    </w:p>
    <w:p w14:paraId="0D4C14E2" w14:textId="77777777" w:rsidR="00DC6B47" w:rsidRDefault="00DC6B47" w:rsidP="00DC6B47">
      <w:pPr>
        <w:rPr>
          <w:b/>
        </w:rPr>
      </w:pPr>
    </w:p>
    <w:p w14:paraId="3AC9D607" w14:textId="77777777" w:rsidR="00DC6B47" w:rsidRDefault="00DC6B47" w:rsidP="00DC6B47">
      <w:pPr>
        <w:rPr>
          <w:b/>
        </w:rPr>
      </w:pPr>
    </w:p>
    <w:p w14:paraId="6C249FA9" w14:textId="77777777" w:rsidR="00DC6B47" w:rsidRDefault="00DC6B47" w:rsidP="00DC6B47">
      <w:r w:rsidRPr="00FB711F">
        <w:rPr>
          <w:b/>
        </w:rPr>
        <w:t xml:space="preserve">Från: </w:t>
      </w:r>
    </w:p>
    <w:p w14:paraId="540DFD6C" w14:textId="77777777" w:rsidR="00DC6B47" w:rsidRPr="00DC6B47" w:rsidRDefault="007E3B9A" w:rsidP="00DC6B47">
      <w:pPr>
        <w:rPr>
          <w:color w:val="000000" w:themeColor="text1"/>
        </w:rPr>
      </w:pPr>
      <w:r>
        <w:rPr>
          <w:color w:val="000000" w:themeColor="text1"/>
        </w:rPr>
        <w:t>Svensk Dagligvaruhandel</w:t>
      </w:r>
    </w:p>
    <w:p w14:paraId="37BFE8C8" w14:textId="77777777" w:rsidR="00DC6B47" w:rsidRDefault="00DC6B47" w:rsidP="00DC6B47">
      <w:pPr>
        <w:rPr>
          <w:b/>
          <w:color w:val="000000" w:themeColor="text1"/>
        </w:rPr>
      </w:pPr>
    </w:p>
    <w:p w14:paraId="5852249C" w14:textId="77777777" w:rsidR="00DC6B47" w:rsidRDefault="00DC6B47" w:rsidP="00DC6B47"/>
    <w:p w14:paraId="62535A59" w14:textId="77777777" w:rsidR="00DC6B47" w:rsidRPr="00207230" w:rsidRDefault="00DC6B47" w:rsidP="00DC6B47">
      <w:r w:rsidRPr="00FB711F">
        <w:rPr>
          <w:b/>
        </w:rPr>
        <w:t xml:space="preserve">Till: </w:t>
      </w:r>
    </w:p>
    <w:p w14:paraId="32BDF4D4" w14:textId="02783AAD" w:rsidR="00DC6B47" w:rsidRDefault="00305278" w:rsidP="007A7146">
      <w:r>
        <w:t>Svanen</w:t>
      </w:r>
    </w:p>
    <w:p w14:paraId="3C664374" w14:textId="77777777" w:rsidR="00DC6B47" w:rsidRDefault="00DC6B47" w:rsidP="00DC6B47"/>
    <w:p w14:paraId="3A369C32" w14:textId="77777777" w:rsidR="00DC6B47" w:rsidRPr="00DC6B47" w:rsidRDefault="00DC6B47" w:rsidP="00DC6B47"/>
    <w:p w14:paraId="5C1308F2" w14:textId="31877B66" w:rsidR="00207230" w:rsidRPr="00DC6B47" w:rsidRDefault="00207230" w:rsidP="00DC6B47">
      <w:pPr>
        <w:pStyle w:val="Rubrik1"/>
        <w:rPr>
          <w:sz w:val="40"/>
        </w:rPr>
      </w:pPr>
      <w:r>
        <w:t>Remiss</w:t>
      </w:r>
      <w:r w:rsidR="00305278">
        <w:t xml:space="preserve"> </w:t>
      </w:r>
      <w:r w:rsidR="00305278" w:rsidRPr="00305278">
        <w:t>Förslag till reviderade kriterier för</w:t>
      </w:r>
      <w:r>
        <w:t xml:space="preserve"> </w:t>
      </w:r>
      <w:r w:rsidR="00305278">
        <w:t>maskindiskmedel och spolglans 017</w:t>
      </w:r>
    </w:p>
    <w:p w14:paraId="614B237F" w14:textId="53C11F55" w:rsidR="00DC6B47" w:rsidRPr="007A7146" w:rsidRDefault="00207230" w:rsidP="00207230">
      <w:pPr>
        <w:widowControl w:val="0"/>
        <w:autoSpaceDE w:val="0"/>
        <w:autoSpaceDN w:val="0"/>
        <w:adjustRightInd w:val="0"/>
      </w:pPr>
      <w:r w:rsidRPr="007A7146">
        <w:t>Svensk Dagligvaruhandel tackar för inbjudan att svara på remiss</w:t>
      </w:r>
      <w:r w:rsidR="007A7146">
        <w:t xml:space="preserve"> </w:t>
      </w:r>
      <w:r w:rsidR="00305278">
        <w:t>Maskindiskmedel och spolglans 017</w:t>
      </w:r>
      <w:r w:rsidRPr="007A7146">
        <w:t xml:space="preserve">. </w:t>
      </w:r>
    </w:p>
    <w:p w14:paraId="1A9DBB72" w14:textId="77777777" w:rsidR="00DC6B47" w:rsidRPr="007A7146" w:rsidRDefault="00DC6B47" w:rsidP="00207230">
      <w:pPr>
        <w:widowControl w:val="0"/>
        <w:autoSpaceDE w:val="0"/>
        <w:autoSpaceDN w:val="0"/>
        <w:adjustRightInd w:val="0"/>
      </w:pPr>
    </w:p>
    <w:p w14:paraId="302CC501" w14:textId="50DCF7AA" w:rsidR="00207230" w:rsidRPr="007A7146" w:rsidRDefault="007A7146" w:rsidP="00207230">
      <w:pPr>
        <w:widowControl w:val="0"/>
        <w:autoSpaceDE w:val="0"/>
        <w:autoSpaceDN w:val="0"/>
        <w:adjustRightInd w:val="0"/>
      </w:pPr>
      <w:r w:rsidRPr="00305278">
        <w:rPr>
          <w:u w:val="single"/>
        </w:rPr>
        <w:t xml:space="preserve">Kort </w:t>
      </w:r>
      <w:r w:rsidR="00207230" w:rsidRPr="00305278">
        <w:rPr>
          <w:u w:val="single"/>
        </w:rPr>
        <w:t>om oss</w:t>
      </w:r>
    </w:p>
    <w:p w14:paraId="408E80DE" w14:textId="2309FA88" w:rsidR="00F213CE" w:rsidRDefault="00F213CE" w:rsidP="00207230">
      <w:pPr>
        <w:widowControl w:val="0"/>
        <w:autoSpaceDE w:val="0"/>
        <w:autoSpaceDN w:val="0"/>
        <w:adjustRightInd w:val="0"/>
      </w:pPr>
      <w:r w:rsidRPr="00F213CE">
        <w:t xml:space="preserve">Svensk Dagligvaruhandel är branschorganisationen för dagligvaruhandeln i Sverige. Våra medlemsföretag är Axfood AB, Bergendahls </w:t>
      </w:r>
      <w:proofErr w:type="spellStart"/>
      <w:r w:rsidRPr="00F213CE">
        <w:t>Food</w:t>
      </w:r>
      <w:proofErr w:type="spellEnd"/>
      <w:r w:rsidRPr="00F213CE">
        <w:t xml:space="preserve"> AB, Coop Sverige AB, ICA Sverige AB, </w:t>
      </w:r>
      <w:proofErr w:type="spellStart"/>
      <w:r w:rsidRPr="00F213CE">
        <w:t>Lidl</w:t>
      </w:r>
      <w:proofErr w:type="spellEnd"/>
      <w:r w:rsidRPr="00F213CE">
        <w:t xml:space="preserve"> Sverige KB</w:t>
      </w:r>
      <w:r w:rsidR="00305278">
        <w:t>, IKEA Foods AB</w:t>
      </w:r>
      <w:r w:rsidRPr="00F213CE">
        <w:t xml:space="preserve"> och Livsmedelshandlarna. Tillsammans står vi för drygt 9</w:t>
      </w:r>
      <w:r w:rsidR="00305278">
        <w:t>7</w:t>
      </w:r>
      <w:r w:rsidRPr="00F213CE">
        <w:t xml:space="preserve"> % av dagligvaruhandeln i Sverige, med butiker över hela landet. Dagligvaruhandeln sysselsätter runt 95 000 personer, varav en tredjedel är unga (</w:t>
      </w:r>
      <w:proofErr w:type="gramStart"/>
      <w:r w:rsidRPr="00F213CE">
        <w:t>15-24</w:t>
      </w:r>
      <w:proofErr w:type="gramEnd"/>
      <w:r w:rsidRPr="00F213CE">
        <w:t xml:space="preserve"> år)</w:t>
      </w:r>
      <w:r>
        <w:t>.</w:t>
      </w:r>
    </w:p>
    <w:p w14:paraId="1E0DA01F" w14:textId="0BC483D5" w:rsidR="00305278" w:rsidRDefault="00305278" w:rsidP="00207230">
      <w:pPr>
        <w:widowControl w:val="0"/>
        <w:autoSpaceDE w:val="0"/>
        <w:autoSpaceDN w:val="0"/>
        <w:adjustRightInd w:val="0"/>
      </w:pPr>
    </w:p>
    <w:p w14:paraId="0D022932" w14:textId="1DE81B0F" w:rsidR="00305278" w:rsidRDefault="00305278" w:rsidP="00207230">
      <w:pPr>
        <w:widowControl w:val="0"/>
        <w:autoSpaceDE w:val="0"/>
        <w:autoSpaceDN w:val="0"/>
        <w:adjustRightInd w:val="0"/>
      </w:pPr>
      <w:r>
        <w:t xml:space="preserve">IKEA Foods AB avstår från att ingå i detta remissvar då produktkategorierna som här avses inte inkluderas i företagets sortiment. </w:t>
      </w:r>
    </w:p>
    <w:p w14:paraId="35F2A5C2" w14:textId="77777777" w:rsidR="00207230" w:rsidRDefault="00207230" w:rsidP="00207230">
      <w:pPr>
        <w:widowControl w:val="0"/>
        <w:autoSpaceDE w:val="0"/>
        <w:autoSpaceDN w:val="0"/>
        <w:adjustRightInd w:val="0"/>
        <w:rPr>
          <w:sz w:val="22"/>
          <w:szCs w:val="22"/>
        </w:rPr>
      </w:pPr>
      <w:r>
        <w:rPr>
          <w:sz w:val="22"/>
          <w:szCs w:val="22"/>
        </w:rPr>
        <w:t xml:space="preserve"> </w:t>
      </w:r>
    </w:p>
    <w:p w14:paraId="38CDC68A" w14:textId="69C11EFA" w:rsidR="00207230" w:rsidRPr="007E3B9A" w:rsidRDefault="008C35E1" w:rsidP="008C35E1">
      <w:pPr>
        <w:pStyle w:val="Rubrik2"/>
      </w:pPr>
      <w:r>
        <w:t xml:space="preserve">Svensk Dagligvaruhandels svar på remiss </w:t>
      </w:r>
      <w:r w:rsidR="00305278">
        <w:t>Maskindiskmedel och spolglans 017</w:t>
      </w:r>
    </w:p>
    <w:p w14:paraId="6ADC170B" w14:textId="44D7AF3F" w:rsidR="00305278" w:rsidRDefault="00305278" w:rsidP="00305278">
      <w:pPr>
        <w:jc w:val="both"/>
      </w:pPr>
      <w:r>
        <w:t>Svensk Dagligvaruhandel tackar för möjligheten att inkomma med synpunkter på förslag på reviderade kriterier för maskindiskmedel och spolglans, 017. Våra synpunkter rör framför allt avsnitt 6 del O28 men även avsnitt 5 gällande krav på återvunnet material.</w:t>
      </w:r>
    </w:p>
    <w:p w14:paraId="75681972" w14:textId="77777777" w:rsidR="00305278" w:rsidRDefault="00305278" w:rsidP="00305278">
      <w:pPr>
        <w:jc w:val="both"/>
      </w:pPr>
    </w:p>
    <w:p w14:paraId="4B945E8D" w14:textId="15FC1826" w:rsidR="00305278" w:rsidRPr="00305278" w:rsidRDefault="00305278" w:rsidP="00305278">
      <w:pPr>
        <w:pStyle w:val="Rubrik2"/>
        <w:jc w:val="both"/>
      </w:pPr>
      <w:r>
        <w:t>Avsnitt 6 del O28</w:t>
      </w:r>
    </w:p>
    <w:p w14:paraId="26D14A5A" w14:textId="77777777" w:rsidR="00305278" w:rsidRDefault="00305278" w:rsidP="00305278">
      <w:pPr>
        <w:jc w:val="both"/>
      </w:pPr>
      <w:r>
        <w:t xml:space="preserve">Vi instämmer i att konsumenterna ska få information om hur en förpackning ska materialåtervinnas men anser inte att Avfalls Sveriges piktogram ska vara obligatoriska. Dessa piktogram kan rekommenderas men inte krävas. </w:t>
      </w:r>
    </w:p>
    <w:p w14:paraId="461E1A7D" w14:textId="7C6C89F2" w:rsidR="00305278" w:rsidRDefault="00305278" w:rsidP="00305278">
      <w:pPr>
        <w:jc w:val="both"/>
      </w:pPr>
      <w:r>
        <w:lastRenderedPageBreak/>
        <w:t>En svårighet med piktogrammen är att de skiljer sig åt mellan de nordiska länderna varför en samnordisk förpackning behöver utrustas med flertalet piktogram för samma material, se figur 1 för exempel för plastförpackningar. Detta tar mer plats på förpackningen samt ger ökad tryckkostnad och på grund av detta ser vi en risk att kravet på Svanen</w:t>
      </w:r>
      <w:r w:rsidR="007972FB">
        <w:t>-</w:t>
      </w:r>
      <w:r>
        <w:t xml:space="preserve">märkningen uteblir för samnordiska produkter. </w:t>
      </w:r>
    </w:p>
    <w:p w14:paraId="3F74EE12" w14:textId="77777777" w:rsidR="007972FB" w:rsidRDefault="007972FB" w:rsidP="00305278">
      <w:pPr>
        <w:jc w:val="both"/>
      </w:pPr>
    </w:p>
    <w:p w14:paraId="0BEB054E" w14:textId="77777777" w:rsidR="00305278" w:rsidRDefault="00305278" w:rsidP="00305278">
      <w:pPr>
        <w:jc w:val="both"/>
      </w:pPr>
      <w:r>
        <w:rPr>
          <w:noProof/>
          <w:lang w:eastAsia="sv-SE"/>
        </w:rPr>
        <w:drawing>
          <wp:inline distT="0" distB="0" distL="0" distR="0" wp14:anchorId="5261DFB0" wp14:editId="0FCF397C">
            <wp:extent cx="2114550" cy="73342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14550" cy="733425"/>
                    </a:xfrm>
                    <a:prstGeom prst="rect">
                      <a:avLst/>
                    </a:prstGeom>
                  </pic:spPr>
                </pic:pic>
              </a:graphicData>
            </a:graphic>
          </wp:inline>
        </w:drawing>
      </w:r>
      <w:r>
        <w:br/>
      </w:r>
      <w:r w:rsidRPr="00557259">
        <w:rPr>
          <w:i/>
        </w:rPr>
        <w:t>Figur 1. Avfallssymboler i de olika nordiska länder. Från vänster Sverige, Danmark och Norge.</w:t>
      </w:r>
    </w:p>
    <w:p w14:paraId="75DA82BF" w14:textId="77777777" w:rsidR="007972FB" w:rsidRDefault="007972FB" w:rsidP="00305278">
      <w:pPr>
        <w:jc w:val="both"/>
      </w:pPr>
    </w:p>
    <w:p w14:paraId="52373749" w14:textId="7A05BF4B" w:rsidR="00305278" w:rsidRDefault="00305278" w:rsidP="00305278">
      <w:pPr>
        <w:jc w:val="both"/>
      </w:pPr>
      <w:r>
        <w:t xml:space="preserve">En annan svårighet är att många av produkterna på marknaden är framtagna för att kunna säljas i flertalet länder runt om i Europa, inte bara i Norden. Eftersom piktogrammen i dagsläget är frivilliga att använda och endast anpassade för Norden kan dessa krocka med märkningskrav i andra länder. Helst skulle vi se en gemensam </w:t>
      </w:r>
      <w:r w:rsidR="007972FB">
        <w:t>e</w:t>
      </w:r>
      <w:r>
        <w:t>uropeisk återvinningsmärkning för att undvika röriga förpackningar med för mycket information, men tills denna är på plats vill vi åtminstone undvika suboptimerade krav som försvårar för både producenter och konsumenter. Om Avfall Sveriges piktogram blir obligatoriska kommer det leda till att separata förpackningar måste tas fram för olika marknader vilket i sin tur leder till ökade kostnader i både produktion och lagring, risk för ökat svinn samt en risk att företag kommer välja bort Svanen</w:t>
      </w:r>
      <w:r w:rsidR="007972FB">
        <w:t>-</w:t>
      </w:r>
      <w:r>
        <w:t>märkningen pga</w:t>
      </w:r>
      <w:r w:rsidR="007972FB">
        <w:t>.</w:t>
      </w:r>
      <w:r>
        <w:t xml:space="preserve"> tidigare nämnda skäl.</w:t>
      </w:r>
    </w:p>
    <w:p w14:paraId="4988A000" w14:textId="77777777" w:rsidR="007972FB" w:rsidRDefault="007972FB" w:rsidP="00305278">
      <w:pPr>
        <w:jc w:val="both"/>
      </w:pPr>
    </w:p>
    <w:p w14:paraId="2B50BCF8" w14:textId="3AA5BADD" w:rsidR="00305278" w:rsidRDefault="00305278" w:rsidP="00305278">
      <w:pPr>
        <w:jc w:val="both"/>
      </w:pPr>
      <w:r>
        <w:t xml:space="preserve">Ett förslag på krav som gör det lättare för konsumenten att hitta sorteringsinformationen kan vara att förtydliga var på förpackningen information om återvinning ska framgå och hur den ska källsorteras. </w:t>
      </w:r>
    </w:p>
    <w:p w14:paraId="02FE8A21" w14:textId="77777777" w:rsidR="007972FB" w:rsidRDefault="007972FB" w:rsidP="00305278">
      <w:pPr>
        <w:jc w:val="both"/>
      </w:pPr>
    </w:p>
    <w:p w14:paraId="536E3A94" w14:textId="77777777" w:rsidR="00305278" w:rsidRDefault="00305278" w:rsidP="00305278">
      <w:pPr>
        <w:pStyle w:val="Rubrik2"/>
        <w:jc w:val="both"/>
      </w:pPr>
      <w:r>
        <w:t>Avsnitt 5 krav på återvunnet material</w:t>
      </w:r>
    </w:p>
    <w:p w14:paraId="46CA1A5B" w14:textId="77777777" w:rsidR="00305278" w:rsidRDefault="00305278" w:rsidP="00305278">
      <w:pPr>
        <w:jc w:val="both"/>
      </w:pPr>
      <w:r>
        <w:t xml:space="preserve">Vi instämmer i att mer återvunnet material behöver användas i förpackningar för att vara resurseffektivt och möjliggöra en cirkulär ekonomi. Tillgången på återvunnet material varierar dock och för vissa material råder det brist. Vi vill därför uppmärksamma att ett fast krav på minsta andel återvunnen råvara kan vara svårt att uppnå. </w:t>
      </w:r>
    </w:p>
    <w:p w14:paraId="4946656A" w14:textId="26497361" w:rsidR="00DC6B47" w:rsidRPr="00DC6B47" w:rsidRDefault="00DC6B47" w:rsidP="00DC6B47"/>
    <w:p w14:paraId="2CAD5FB6" w14:textId="77777777" w:rsidR="007055C8" w:rsidRPr="00FB711F" w:rsidRDefault="007055C8" w:rsidP="00866886">
      <w:pPr>
        <w:widowControl w:val="0"/>
        <w:autoSpaceDE w:val="0"/>
        <w:autoSpaceDN w:val="0"/>
        <w:adjustRightInd w:val="0"/>
        <w:spacing w:line="360" w:lineRule="auto"/>
        <w:rPr>
          <w:sz w:val="22"/>
          <w:szCs w:val="22"/>
        </w:rPr>
      </w:pPr>
    </w:p>
    <w:p w14:paraId="123D988B" w14:textId="77777777" w:rsidR="00CA1F01" w:rsidRPr="00207230" w:rsidRDefault="00CA1F01">
      <w:pPr>
        <w:rPr>
          <w:sz w:val="22"/>
          <w:szCs w:val="22"/>
        </w:rPr>
      </w:pPr>
    </w:p>
    <w:sectPr w:rsidR="00CA1F01" w:rsidRPr="00207230" w:rsidSect="00751FC3">
      <w:headerReference w:type="default" r:id="rId10"/>
      <w:footerReference w:type="default" r:id="rId11"/>
      <w:headerReference w:type="first" r:id="rId12"/>
      <w:footerReference w:type="first" r:id="rId13"/>
      <w:pgSz w:w="11900" w:h="16840"/>
      <w:pgMar w:top="1273" w:right="1977" w:bottom="1440" w:left="1800" w:header="708"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69D4" w14:textId="77777777" w:rsidR="00305278" w:rsidRDefault="00305278" w:rsidP="003C3FD6">
      <w:r>
        <w:separator/>
      </w:r>
    </w:p>
  </w:endnote>
  <w:endnote w:type="continuationSeparator" w:id="0">
    <w:p w14:paraId="54454231" w14:textId="77777777" w:rsidR="00305278" w:rsidRDefault="00305278" w:rsidP="003C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939997"/>
      <w:docPartObj>
        <w:docPartGallery w:val="Page Numbers (Bottom of Page)"/>
        <w:docPartUnique/>
      </w:docPartObj>
    </w:sdtPr>
    <w:sdtEndPr/>
    <w:sdtContent>
      <w:p w14:paraId="000B68D4" w14:textId="77777777" w:rsidR="00F213CE" w:rsidRDefault="00F213CE" w:rsidP="00F213CE">
        <w:pPr>
          <w:pStyle w:val="Sidfot"/>
          <w:ind w:right="-666"/>
          <w:jc w:val="right"/>
        </w:pPr>
        <w:r>
          <w:fldChar w:fldCharType="begin"/>
        </w:r>
        <w:r>
          <w:instrText>PAGE   \* MERGEFORMAT</w:instrText>
        </w:r>
        <w:r>
          <w:fldChar w:fldCharType="separate"/>
        </w:r>
        <w:r w:rsidR="00A559B7" w:rsidRPr="00A559B7">
          <w:rPr>
            <w:noProof/>
          </w:rPr>
          <w:t>2</w:t>
        </w:r>
        <w:r>
          <w:fldChar w:fldCharType="end"/>
        </w:r>
      </w:p>
    </w:sdtContent>
  </w:sdt>
  <w:p w14:paraId="50C14BE1" w14:textId="77777777" w:rsidR="0090033B" w:rsidRPr="00DC6B47" w:rsidRDefault="0090033B" w:rsidP="00CA1F01">
    <w:pPr>
      <w:pStyle w:val="Sidfot"/>
      <w:tabs>
        <w:tab w:val="clear" w:pos="4320"/>
        <w:tab w:val="clear" w:pos="8640"/>
        <w:tab w:val="left" w:pos="1140"/>
      </w:tabs>
      <w:jc w:val="right"/>
      <w:rPr>
        <w:color w:val="000000" w:themeColor="tex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CFE7" w14:textId="77777777" w:rsidR="00751FC3" w:rsidRPr="00207230" w:rsidRDefault="00751FC3" w:rsidP="00751FC3">
    <w:pPr>
      <w:pStyle w:val="Sidfot"/>
      <w:tabs>
        <w:tab w:val="clear" w:pos="4320"/>
        <w:tab w:val="clear" w:pos="8640"/>
        <w:tab w:val="left" w:pos="1140"/>
      </w:tabs>
      <w:jc w:val="right"/>
      <w:rPr>
        <w:color w:val="000000" w:themeColor="text1"/>
        <w:sz w:val="16"/>
        <w:szCs w:val="16"/>
      </w:rPr>
    </w:pPr>
    <w:r>
      <w:rPr>
        <w:rFonts w:cs="Times"/>
        <w:color w:val="000000" w:themeColor="text1"/>
        <w:sz w:val="16"/>
        <w:szCs w:val="16"/>
      </w:rPr>
      <w:tab/>
    </w:r>
    <w:r w:rsidRPr="00207230">
      <w:rPr>
        <w:color w:val="000000" w:themeColor="text1"/>
        <w:sz w:val="16"/>
        <w:szCs w:val="16"/>
      </w:rPr>
      <w:t xml:space="preserve"> </w:t>
    </w:r>
  </w:p>
  <w:p w14:paraId="3443B027" w14:textId="77777777" w:rsidR="00751FC3" w:rsidRPr="00FB711F" w:rsidRDefault="00751FC3" w:rsidP="00751FC3">
    <w:pPr>
      <w:pStyle w:val="Sidfot"/>
      <w:tabs>
        <w:tab w:val="clear" w:pos="4320"/>
        <w:tab w:val="clear" w:pos="8640"/>
        <w:tab w:val="left" w:pos="1140"/>
        <w:tab w:val="right" w:pos="8931"/>
      </w:tabs>
      <w:ind w:right="-949"/>
      <w:rPr>
        <w:color w:val="000000" w:themeColor="text1"/>
        <w:sz w:val="16"/>
        <w:szCs w:val="16"/>
      </w:rPr>
    </w:pPr>
    <w:r w:rsidRPr="00FB711F">
      <w:rPr>
        <w:color w:val="000000" w:themeColor="text1"/>
        <w:sz w:val="16"/>
        <w:szCs w:val="16"/>
      </w:rPr>
      <w:t>Besöksadress: Regeringsgatan 60</w:t>
    </w:r>
    <w:r w:rsidRPr="00DC6B47">
      <w:rPr>
        <w:color w:val="000000" w:themeColor="text1"/>
        <w:sz w:val="16"/>
        <w:szCs w:val="16"/>
      </w:rPr>
      <w:t xml:space="preserve">     </w:t>
    </w:r>
    <w:r>
      <w:rPr>
        <w:color w:val="000000" w:themeColor="text1"/>
        <w:sz w:val="16"/>
        <w:szCs w:val="16"/>
      </w:rPr>
      <w:tab/>
    </w:r>
    <w:r w:rsidRPr="00751FC3">
      <w:rPr>
        <w:color w:val="000000" w:themeColor="text1"/>
        <w:sz w:val="20"/>
        <w:szCs w:val="16"/>
      </w:rPr>
      <w:t xml:space="preserve"> </w:t>
    </w:r>
    <w:r w:rsidRPr="00751FC3">
      <w:rPr>
        <w:color w:val="000000" w:themeColor="text1"/>
        <w:sz w:val="20"/>
        <w:szCs w:val="16"/>
      </w:rPr>
      <w:fldChar w:fldCharType="begin"/>
    </w:r>
    <w:r w:rsidRPr="00751FC3">
      <w:rPr>
        <w:color w:val="000000" w:themeColor="text1"/>
        <w:sz w:val="20"/>
        <w:szCs w:val="16"/>
      </w:rPr>
      <w:instrText>PAGE   \* MERGEFORMAT</w:instrText>
    </w:r>
    <w:r w:rsidRPr="00751FC3">
      <w:rPr>
        <w:color w:val="000000" w:themeColor="text1"/>
        <w:sz w:val="20"/>
        <w:szCs w:val="16"/>
      </w:rPr>
      <w:fldChar w:fldCharType="separate"/>
    </w:r>
    <w:r w:rsidR="002F0A51">
      <w:rPr>
        <w:noProof/>
        <w:color w:val="000000" w:themeColor="text1"/>
        <w:sz w:val="20"/>
        <w:szCs w:val="16"/>
      </w:rPr>
      <w:t>1</w:t>
    </w:r>
    <w:r w:rsidRPr="00751FC3">
      <w:rPr>
        <w:color w:val="000000" w:themeColor="text1"/>
        <w:sz w:val="20"/>
        <w:szCs w:val="16"/>
      </w:rPr>
      <w:fldChar w:fldCharType="end"/>
    </w:r>
  </w:p>
  <w:p w14:paraId="23C99CD7" w14:textId="77777777" w:rsidR="00751FC3" w:rsidRPr="00FB711F" w:rsidRDefault="00751FC3" w:rsidP="00751FC3">
    <w:pPr>
      <w:pStyle w:val="Sidfot"/>
      <w:tabs>
        <w:tab w:val="clear" w:pos="4320"/>
        <w:tab w:val="clear" w:pos="8640"/>
        <w:tab w:val="left" w:pos="1140"/>
      </w:tabs>
      <w:rPr>
        <w:color w:val="000000" w:themeColor="text1"/>
        <w:sz w:val="16"/>
        <w:szCs w:val="16"/>
      </w:rPr>
    </w:pPr>
    <w:r w:rsidRPr="00FB711F">
      <w:rPr>
        <w:color w:val="000000" w:themeColor="text1"/>
        <w:sz w:val="16"/>
        <w:szCs w:val="16"/>
      </w:rPr>
      <w:t>Postadress: 103 29 Stockholm, Sverige</w:t>
    </w:r>
    <w:r w:rsidRPr="00FB711F">
      <w:rPr>
        <w:color w:val="000000" w:themeColor="text1"/>
        <w:sz w:val="16"/>
        <w:szCs w:val="16"/>
      </w:rPr>
      <w:tab/>
    </w:r>
  </w:p>
  <w:p w14:paraId="0892A153" w14:textId="77777777" w:rsidR="00751FC3" w:rsidRDefault="00751FC3" w:rsidP="00751FC3">
    <w:pPr>
      <w:pStyle w:val="Sidfot"/>
      <w:tabs>
        <w:tab w:val="clear" w:pos="4320"/>
        <w:tab w:val="clear" w:pos="8640"/>
        <w:tab w:val="left" w:pos="1140"/>
      </w:tabs>
      <w:ind w:right="-666"/>
      <w:rPr>
        <w:color w:val="000000" w:themeColor="text1"/>
        <w:sz w:val="16"/>
        <w:szCs w:val="16"/>
      </w:rPr>
    </w:pPr>
    <w:r>
      <w:rPr>
        <w:color w:val="000000" w:themeColor="text1"/>
        <w:sz w:val="16"/>
        <w:szCs w:val="16"/>
      </w:rPr>
      <w:t xml:space="preserve">Tel: 08-762 78 05 </w:t>
    </w:r>
  </w:p>
  <w:p w14:paraId="7C43AFFC" w14:textId="77777777" w:rsidR="00751FC3" w:rsidRPr="00751FC3" w:rsidRDefault="00751FC3" w:rsidP="00751FC3">
    <w:pPr>
      <w:pStyle w:val="Sidfot"/>
      <w:tabs>
        <w:tab w:val="clear" w:pos="4320"/>
        <w:tab w:val="clear" w:pos="8640"/>
        <w:tab w:val="left" w:pos="1140"/>
      </w:tabs>
      <w:ind w:right="-666"/>
      <w:rPr>
        <w:color w:val="000000" w:themeColor="text1"/>
        <w:sz w:val="16"/>
        <w:szCs w:val="16"/>
      </w:rPr>
    </w:pPr>
    <w:r w:rsidRPr="00DC6B47">
      <w:rPr>
        <w:color w:val="000000" w:themeColor="text1"/>
        <w:sz w:val="16"/>
        <w:szCs w:val="16"/>
      </w:rPr>
      <w:t>info@svdh.s</w:t>
    </w:r>
    <w:r>
      <w:rPr>
        <w:color w:val="000000" w:themeColor="text1"/>
        <w:sz w:val="16"/>
        <w:szCs w:val="16"/>
      </w:rPr>
      <w:t>e</w:t>
    </w:r>
    <w:r w:rsidRPr="00DC6B47">
      <w:rPr>
        <w:color w:val="000000" w:themeColor="text1"/>
        <w:sz w:val="16"/>
        <w:szCs w:val="16"/>
      </w:rPr>
      <w:tab/>
      <w:t xml:space="preserve">    </w:t>
    </w:r>
    <w:r w:rsidRPr="00DC6B47">
      <w:rPr>
        <w:color w:val="000000" w:themeColor="text1"/>
        <w:sz w:val="16"/>
        <w:szCs w:val="16"/>
      </w:rPr>
      <w:tab/>
    </w:r>
    <w:r w:rsidRPr="00DC6B47">
      <w:rPr>
        <w:color w:val="000000" w:themeColor="text1"/>
        <w:sz w:val="16"/>
        <w:szCs w:val="16"/>
      </w:rPr>
      <w:tab/>
    </w:r>
    <w:r w:rsidRPr="00DC6B47">
      <w:rPr>
        <w:color w:val="000000" w:themeColor="text1"/>
        <w:sz w:val="16"/>
        <w:szCs w:val="16"/>
      </w:rPr>
      <w:tab/>
    </w:r>
    <w:r w:rsidRPr="00DC6B47">
      <w:rPr>
        <w:color w:val="000000" w:themeColor="text1"/>
        <w:sz w:val="16"/>
        <w:szCs w:val="16"/>
      </w:rPr>
      <w:tab/>
    </w:r>
    <w:r w:rsidRPr="00DC6B47">
      <w:rPr>
        <w:color w:val="000000" w:themeColor="text1"/>
        <w:sz w:val="16"/>
        <w:szCs w:val="16"/>
      </w:rPr>
      <w:tab/>
    </w:r>
    <w:r w:rsidRPr="00DC6B47">
      <w:rPr>
        <w:color w:val="000000" w:themeColor="text1"/>
        <w:sz w:val="16"/>
        <w:szCs w:val="16"/>
      </w:rPr>
      <w:tab/>
      <w:t xml:space="preserve">     </w:t>
    </w:r>
    <w:r w:rsidRPr="00DC6B47">
      <w:rPr>
        <w:color w:val="000000" w:themeColor="text1"/>
        <w:sz w:val="16"/>
        <w:szCs w:val="16"/>
      </w:rPr>
      <w:tab/>
    </w:r>
    <w:r w:rsidRPr="00DC6B47">
      <w:rPr>
        <w:color w:val="000000" w:themeColor="text1"/>
        <w:sz w:val="16"/>
        <w:szCs w:val="16"/>
      </w:rPr>
      <w:tab/>
    </w:r>
    <w:r w:rsidRPr="00DC6B47">
      <w:rPr>
        <w:color w:val="000000" w:themeColor="text1"/>
        <w:sz w:val="16"/>
        <w:szCs w:val="16"/>
      </w:rPr>
      <w:tab/>
    </w:r>
    <w:r w:rsidRPr="00DC6B47">
      <w:rPr>
        <w:color w:val="000000" w:themeColor="text1"/>
        <w:sz w:val="16"/>
        <w:szCs w:val="16"/>
      </w:rPr>
      <w:tab/>
    </w:r>
    <w:r w:rsidRPr="00DC6B47">
      <w:rPr>
        <w:color w:val="000000" w:themeColor="text1"/>
        <w:sz w:val="16"/>
        <w:szCs w:val="16"/>
      </w:rPr>
      <w:tab/>
    </w:r>
    <w:r w:rsidRPr="00DC6B47">
      <w:rPr>
        <w:color w:val="000000" w:themeColor="text1"/>
        <w:sz w:val="16"/>
        <w:szCs w:val="16"/>
      </w:rPr>
      <w:tab/>
    </w:r>
    <w:r w:rsidRPr="00DC6B47">
      <w:rPr>
        <w:color w:val="000000" w:themeColor="text1"/>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1D4A7" w14:textId="77777777" w:rsidR="00305278" w:rsidRDefault="00305278" w:rsidP="003C3FD6">
      <w:r>
        <w:separator/>
      </w:r>
    </w:p>
  </w:footnote>
  <w:footnote w:type="continuationSeparator" w:id="0">
    <w:p w14:paraId="5A304633" w14:textId="77777777" w:rsidR="00305278" w:rsidRDefault="00305278" w:rsidP="003C3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75838" w14:textId="77777777" w:rsidR="0090033B" w:rsidRPr="00207230" w:rsidRDefault="00DC6B47" w:rsidP="00EA65C4">
    <w:pPr>
      <w:rPr>
        <w:b/>
        <w:color w:val="000000" w:themeColor="text1"/>
        <w:sz w:val="28"/>
        <w:szCs w:val="28"/>
      </w:rPr>
    </w:pPr>
    <w:r w:rsidRPr="00207230">
      <w:rPr>
        <w:b/>
        <w:noProof/>
        <w:highlight w:val="red"/>
        <w:lang w:eastAsia="sv-SE"/>
      </w:rPr>
      <w:drawing>
        <wp:anchor distT="0" distB="0" distL="114300" distR="114300" simplePos="0" relativeHeight="251658240" behindDoc="0" locked="0" layoutInCell="1" allowOverlap="1" wp14:anchorId="2DCF402F" wp14:editId="02DE19AE">
          <wp:simplePos x="0" y="0"/>
          <wp:positionH relativeFrom="column">
            <wp:posOffset>4730750</wp:posOffset>
          </wp:positionH>
          <wp:positionV relativeFrom="paragraph">
            <wp:posOffset>20955</wp:posOffset>
          </wp:positionV>
          <wp:extent cx="830580" cy="719455"/>
          <wp:effectExtent l="0" t="0" r="7620" b="4445"/>
          <wp:wrapNone/>
          <wp:docPr id="4" name="Picture 7" descr="SDVH_logotyp2014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DVH_logotyp2014_color.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0580" cy="719455"/>
                  </a:xfrm>
                  <a:prstGeom prst="rect">
                    <a:avLst/>
                  </a:prstGeom>
                </pic:spPr>
              </pic:pic>
            </a:graphicData>
          </a:graphic>
          <wp14:sizeRelH relativeFrom="page">
            <wp14:pctWidth>0</wp14:pctWidth>
          </wp14:sizeRelH>
          <wp14:sizeRelV relativeFrom="page">
            <wp14:pctHeight>0</wp14:pctHeight>
          </wp14:sizeRelV>
        </wp:anchor>
      </w:drawing>
    </w:r>
  </w:p>
  <w:p w14:paraId="75305C78" w14:textId="77777777" w:rsidR="0090033B" w:rsidRPr="00FB711F" w:rsidRDefault="0090033B" w:rsidP="00EA65C4">
    <w:pPr>
      <w:ind w:left="-1800" w:firstLine="1800"/>
    </w:pPr>
  </w:p>
  <w:p w14:paraId="5B586672" w14:textId="77777777" w:rsidR="0090033B" w:rsidRPr="00FB711F" w:rsidRDefault="0090033B" w:rsidP="00EA65C4">
    <w:pPr>
      <w:ind w:left="-1800" w:firstLine="1800"/>
    </w:pPr>
  </w:p>
  <w:p w14:paraId="695F112F" w14:textId="77777777" w:rsidR="0090033B" w:rsidRPr="00FB711F" w:rsidRDefault="0090033B" w:rsidP="003C3FD6">
    <w:pPr>
      <w:pStyle w:val="Sidhuvud"/>
      <w:tabs>
        <w:tab w:val="clear" w:pos="4320"/>
        <w:tab w:val="clear" w:pos="8640"/>
        <w:tab w:val="left" w:pos="20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22D1" w14:textId="77777777" w:rsidR="00A559B7" w:rsidRDefault="00A559B7">
    <w:pPr>
      <w:pStyle w:val="Sidhuvud"/>
    </w:pPr>
    <w:r>
      <w:rPr>
        <w:noProof/>
        <w:lang w:eastAsia="sv-SE"/>
      </w:rPr>
      <w:drawing>
        <wp:anchor distT="0" distB="0" distL="114300" distR="114300" simplePos="0" relativeHeight="251659264" behindDoc="0" locked="0" layoutInCell="1" allowOverlap="1" wp14:anchorId="1D8BCA15" wp14:editId="16D43F02">
          <wp:simplePos x="0" y="0"/>
          <wp:positionH relativeFrom="page">
            <wp:posOffset>5689775</wp:posOffset>
          </wp:positionH>
          <wp:positionV relativeFrom="page">
            <wp:posOffset>442683</wp:posOffset>
          </wp:positionV>
          <wp:extent cx="1142466" cy="1000800"/>
          <wp:effectExtent l="0" t="0" r="635" b="889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 logga.png"/>
                  <pic:cNvPicPr/>
                </pic:nvPicPr>
                <pic:blipFill>
                  <a:blip r:embed="rId1">
                    <a:extLst>
                      <a:ext uri="{28A0092B-C50C-407E-A947-70E740481C1C}">
                        <a14:useLocalDpi xmlns:a14="http://schemas.microsoft.com/office/drawing/2010/main" val="0"/>
                      </a:ext>
                    </a:extLst>
                  </a:blip>
                  <a:stretch>
                    <a:fillRect/>
                  </a:stretch>
                </pic:blipFill>
                <pic:spPr>
                  <a:xfrm>
                    <a:off x="0" y="0"/>
                    <a:ext cx="1142466" cy="1000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78"/>
    <w:rsid w:val="00207230"/>
    <w:rsid w:val="0024105A"/>
    <w:rsid w:val="0026353C"/>
    <w:rsid w:val="00280F6D"/>
    <w:rsid w:val="002E4DC8"/>
    <w:rsid w:val="002F0A51"/>
    <w:rsid w:val="00305278"/>
    <w:rsid w:val="0037129E"/>
    <w:rsid w:val="003C3FD6"/>
    <w:rsid w:val="00427FD9"/>
    <w:rsid w:val="00436967"/>
    <w:rsid w:val="004D33DA"/>
    <w:rsid w:val="00501E82"/>
    <w:rsid w:val="00576663"/>
    <w:rsid w:val="00587FFB"/>
    <w:rsid w:val="005C4523"/>
    <w:rsid w:val="005D006B"/>
    <w:rsid w:val="005E6765"/>
    <w:rsid w:val="007055C8"/>
    <w:rsid w:val="007219EC"/>
    <w:rsid w:val="00751FC3"/>
    <w:rsid w:val="007972FB"/>
    <w:rsid w:val="007A7146"/>
    <w:rsid w:val="007E3B9A"/>
    <w:rsid w:val="00866886"/>
    <w:rsid w:val="008C35E1"/>
    <w:rsid w:val="008F763E"/>
    <w:rsid w:val="0090033B"/>
    <w:rsid w:val="009410E7"/>
    <w:rsid w:val="00985FB0"/>
    <w:rsid w:val="00A559B7"/>
    <w:rsid w:val="00A82EEF"/>
    <w:rsid w:val="00AB551B"/>
    <w:rsid w:val="00B37F8E"/>
    <w:rsid w:val="00B4348B"/>
    <w:rsid w:val="00B65BAA"/>
    <w:rsid w:val="00BD155F"/>
    <w:rsid w:val="00BD2C03"/>
    <w:rsid w:val="00C825B2"/>
    <w:rsid w:val="00CA1F01"/>
    <w:rsid w:val="00DC3D27"/>
    <w:rsid w:val="00DC6B47"/>
    <w:rsid w:val="00DF6DD8"/>
    <w:rsid w:val="00EA65C4"/>
    <w:rsid w:val="00EF39A4"/>
    <w:rsid w:val="00F213CE"/>
    <w:rsid w:val="00FB7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FEDEAE"/>
  <w14:defaultImageDpi w14:val="300"/>
  <w15:docId w15:val="{1D31E78B-DF33-4D38-AEC3-97C8B519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9A"/>
    <w:rPr>
      <w:rFonts w:ascii="Calibri" w:hAnsi="Calibri"/>
      <w:lang w:val="sv-SE"/>
    </w:rPr>
  </w:style>
  <w:style w:type="paragraph" w:styleId="Rubrik1">
    <w:name w:val="heading 1"/>
    <w:basedOn w:val="Normal"/>
    <w:next w:val="Normal"/>
    <w:link w:val="Rubrik1Char"/>
    <w:uiPriority w:val="9"/>
    <w:qFormat/>
    <w:rsid w:val="007A7146"/>
    <w:pPr>
      <w:keepNext/>
      <w:keepLines/>
      <w:spacing w:after="12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unhideWhenUsed/>
    <w:qFormat/>
    <w:rsid w:val="007A7146"/>
    <w:pPr>
      <w:keepNext/>
      <w:keepLines/>
      <w:spacing w:before="40" w:after="120"/>
      <w:outlineLvl w:val="1"/>
    </w:pPr>
    <w:rPr>
      <w:rFonts w:asciiTheme="majorHAnsi" w:eastAsiaTheme="majorEastAsia" w:hAnsiTheme="majorHAnsi" w:cstheme="majorBidi"/>
      <w:sz w:val="2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C3FD6"/>
    <w:pPr>
      <w:tabs>
        <w:tab w:val="center" w:pos="4320"/>
        <w:tab w:val="right" w:pos="8640"/>
      </w:tabs>
    </w:pPr>
  </w:style>
  <w:style w:type="character" w:customStyle="1" w:styleId="SidhuvudChar">
    <w:name w:val="Sidhuvud Char"/>
    <w:basedOn w:val="Standardstycketeckensnitt"/>
    <w:link w:val="Sidhuvud"/>
    <w:uiPriority w:val="99"/>
    <w:rsid w:val="003C3FD6"/>
  </w:style>
  <w:style w:type="paragraph" w:styleId="Sidfot">
    <w:name w:val="footer"/>
    <w:basedOn w:val="Normal"/>
    <w:link w:val="SidfotChar"/>
    <w:uiPriority w:val="99"/>
    <w:unhideWhenUsed/>
    <w:rsid w:val="003C3FD6"/>
    <w:pPr>
      <w:tabs>
        <w:tab w:val="center" w:pos="4320"/>
        <w:tab w:val="right" w:pos="8640"/>
      </w:tabs>
    </w:pPr>
  </w:style>
  <w:style w:type="character" w:customStyle="1" w:styleId="SidfotChar">
    <w:name w:val="Sidfot Char"/>
    <w:basedOn w:val="Standardstycketeckensnitt"/>
    <w:link w:val="Sidfot"/>
    <w:uiPriority w:val="99"/>
    <w:rsid w:val="003C3FD6"/>
  </w:style>
  <w:style w:type="paragraph" w:styleId="Ballongtext">
    <w:name w:val="Balloon Text"/>
    <w:basedOn w:val="Normal"/>
    <w:link w:val="BallongtextChar"/>
    <w:uiPriority w:val="99"/>
    <w:semiHidden/>
    <w:unhideWhenUsed/>
    <w:rsid w:val="003C3FD6"/>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C3FD6"/>
    <w:rPr>
      <w:rFonts w:ascii="Lucida Grande" w:hAnsi="Lucida Grande" w:cs="Lucida Grande"/>
      <w:sz w:val="18"/>
      <w:szCs w:val="18"/>
    </w:rPr>
  </w:style>
  <w:style w:type="character" w:customStyle="1" w:styleId="Rubrik2Char">
    <w:name w:val="Rubrik 2 Char"/>
    <w:basedOn w:val="Standardstycketeckensnitt"/>
    <w:link w:val="Rubrik2"/>
    <w:uiPriority w:val="9"/>
    <w:rsid w:val="007A7146"/>
    <w:rPr>
      <w:rFonts w:asciiTheme="majorHAnsi" w:eastAsiaTheme="majorEastAsia" w:hAnsiTheme="majorHAnsi" w:cstheme="majorBidi"/>
      <w:sz w:val="28"/>
      <w:szCs w:val="26"/>
    </w:rPr>
  </w:style>
  <w:style w:type="character" w:customStyle="1" w:styleId="Rubrik1Char">
    <w:name w:val="Rubrik 1 Char"/>
    <w:basedOn w:val="Standardstycketeckensnitt"/>
    <w:link w:val="Rubrik1"/>
    <w:uiPriority w:val="9"/>
    <w:rsid w:val="007A7146"/>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lipEkander\AppData\Roaming\Microsoft\Templates\Remissmal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387ECD8FE1BA4A9D6444D1DFAAF944" ma:contentTypeVersion="12" ma:contentTypeDescription="Skapa ett nytt dokument." ma:contentTypeScope="" ma:versionID="f5b868495ef7fd6a59f3faa8e5efc5c5">
  <xsd:schema xmlns:xsd="http://www.w3.org/2001/XMLSchema" xmlns:xs="http://www.w3.org/2001/XMLSchema" xmlns:p="http://schemas.microsoft.com/office/2006/metadata/properties" xmlns:ns2="4f561c0d-8107-4476-b074-e2d973ad0d31" xmlns:ns3="f1b6af86-c0d7-45a3-8c5b-41bdb4d299ee" targetNamespace="http://schemas.microsoft.com/office/2006/metadata/properties" ma:root="true" ma:fieldsID="50aa7574aaab5ff9b8db932ce717b7a3" ns2:_="" ns3:_="">
    <xsd:import namespace="4f561c0d-8107-4476-b074-e2d973ad0d31"/>
    <xsd:import namespace="f1b6af86-c0d7-45a3-8c5b-41bdb4d299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61c0d-8107-4476-b074-e2d973ad0d3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6af86-c0d7-45a3-8c5b-41bdb4d299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2D5E3-E432-470F-A736-1D8201CE0F35}">
  <ds:schemaRefs>
    <ds:schemaRef ds:uri="http://schemas.microsoft.com/sharepoint/v3/contenttype/forms"/>
  </ds:schemaRefs>
</ds:datastoreItem>
</file>

<file path=customXml/itemProps2.xml><?xml version="1.0" encoding="utf-8"?>
<ds:datastoreItem xmlns:ds="http://schemas.openxmlformats.org/officeDocument/2006/customXml" ds:itemID="{DABB6795-4137-450B-87BB-E3380CE8C4B8}"/>
</file>

<file path=customXml/itemProps3.xml><?xml version="1.0" encoding="utf-8"?>
<ds:datastoreItem xmlns:ds="http://schemas.openxmlformats.org/officeDocument/2006/customXml" ds:itemID="{5285763C-F7BF-46B3-A0BD-C7E76A0E27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Remissmall 2016</Template>
  <TotalTime>1</TotalTime>
  <Pages>2</Pages>
  <Words>532</Words>
  <Characters>2821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Comprend</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Ekander</dc:creator>
  <cp:keywords/>
  <dc:description/>
  <cp:lastModifiedBy>Filip Ekander</cp:lastModifiedBy>
  <cp:revision>2</cp:revision>
  <cp:lastPrinted>2015-03-19T10:37:00Z</cp:lastPrinted>
  <dcterms:created xsi:type="dcterms:W3CDTF">2021-06-09T08:13:00Z</dcterms:created>
  <dcterms:modified xsi:type="dcterms:W3CDTF">2021-06-09T08:13:00Z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0x01010068387ECD8FE1BA4A9D6444D1DFAAF944</vt:lpwstr>
  </property>
</Properties>
</file>